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0"/>
        </w:pBdr>
        <w:spacing w:line="12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Model: 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Q2AM</w:t>
      </w:r>
      <w:r>
        <w:rPr>
          <w:rFonts w:hint="eastAsia"/>
          <w:b/>
          <w:color w:val="FF0000"/>
          <w:sz w:val="28"/>
          <w:szCs w:val="28"/>
        </w:rPr>
        <w:t>-CAM-4G-2.0MP</w:t>
      </w:r>
    </w:p>
    <w:p>
      <w:r>
        <w:rPr>
          <w:rFonts w:hint="eastAsia"/>
          <w:b/>
          <w:color w:val="000000"/>
          <w:sz w:val="32"/>
          <w:szCs w:val="32"/>
        </w:rPr>
        <w:t>2.0</w:t>
      </w:r>
      <w:r>
        <w:rPr>
          <w:b/>
          <w:color w:val="000000"/>
          <w:sz w:val="32"/>
          <w:szCs w:val="32"/>
        </w:rPr>
        <w:t xml:space="preserve"> M</w:t>
      </w:r>
      <w:r>
        <w:rPr>
          <w:rFonts w:hint="eastAsia"/>
          <w:b/>
          <w:color w:val="000000"/>
          <w:sz w:val="32"/>
          <w:szCs w:val="32"/>
        </w:rPr>
        <w:t>P1080</w:t>
      </w:r>
      <w:r>
        <w:rPr>
          <w:b/>
          <w:color w:val="000000"/>
          <w:sz w:val="32"/>
          <w:szCs w:val="32"/>
        </w:rPr>
        <w:t xml:space="preserve">P </w:t>
      </w:r>
      <w:r>
        <w:rPr>
          <w:rFonts w:hint="eastAsia"/>
          <w:b/>
          <w:color w:val="000000"/>
          <w:sz w:val="32"/>
          <w:szCs w:val="32"/>
        </w:rPr>
        <w:t>4G IP Camera</w:t>
      </w:r>
    </w:p>
    <w:p>
      <w:r>
        <w:drawing>
          <wp:inline distT="0" distB="0" distL="114300" distR="114300">
            <wp:extent cx="5268595" cy="5184140"/>
            <wp:effectExtent l="0" t="0" r="8255" b="165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184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>
      <w:r>
        <w:pict>
          <v:line id="_x0000_s1026" o:spid="_x0000_s1026" o:spt="20" style="position:absolute;left:0pt;margin-left:7.6pt;margin-top:12.05pt;height:0pt;width:499.4pt;z-index:251660288;mso-width-relative:page;mso-height-relative:page;" stroked="t" coordsize="21600,21600" o:gfxdata="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14b4XNUAAAAJAQAADwAAAAAAAAABACAAAAAiAAAA&#10;ZHJzL2Rvd25yZXYueG1sUEsBAhQAFAAAAAgAh07iQDgIBe7RAQAAjgMAAA4AAAAAAAAAAQAgAAAA&#10;JAEAAGRycy9lMm9Eb2MueG1sUEsFBgAAAAAGAAYAWQEAAGcFAAAAAA==&#10;">
            <v:path arrowok="t"/>
            <v:fill focussize="0,0"/>
            <v:stroke weight="6pt" color="#C0C0C0" dashstyle="1 1" endcap="round"/>
            <v:imagedata o:title=""/>
            <o:lock v:ext="edit"/>
          </v:line>
        </w:pict>
      </w:r>
    </w:p>
    <w:p>
      <w:pPr>
        <w:jc w:val="center"/>
      </w:pPr>
    </w:p>
    <w:p>
      <w:pPr>
        <w:jc w:val="center"/>
      </w:pPr>
    </w:p>
    <w:p>
      <w:r>
        <w:pict>
          <v:line id="_x0000_s1027" o:spid="_x0000_s1027" o:spt="20" style="position:absolute;left:0pt;margin-left:-3.65pt;margin-top:-284.75pt;height:0pt;width:537.65pt;z-index:251659264;mso-width-relative:page;mso-height-relative:page;" stroked="t" coordsize="21600,21600" o:gfxdata="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chDkd2QAAAA0BAAAPAAAAAAAAAAEAIAAA&#10;ACIAAABkcnMvZG93bnJldi54bWxQSwECFAAUAAAACACHTuJApzBmSNIBAACOAwAADgAAAAAAAAAB&#10;ACAAAAAoAQAAZHJzL2Uyb0RvYy54bWxQSwUGAAAAAAYABgBZAQAAbAUAAAAA&#10;">
            <v:path arrowok="t"/>
            <v:fill focussize="0,0"/>
            <v:stroke weight="6pt" color="#C0C0C0" dashstyle="1 1" endcap="round"/>
            <v:imagedata o:title=""/>
            <o:lock v:ext="edit"/>
          </v:line>
        </w:pict>
      </w:r>
    </w:p>
    <w:p>
      <w:pPr>
        <w:widowControl/>
        <w:jc w:val="left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28"/>
          <w:szCs w:val="28"/>
        </w:rPr>
        <w:t>Camera F</w:t>
      </w:r>
      <w:r>
        <w:rPr>
          <w:b/>
          <w:bCs/>
          <w:color w:val="FF0000"/>
          <w:sz w:val="28"/>
          <w:szCs w:val="28"/>
        </w:rPr>
        <w:t>eatures:</w:t>
      </w:r>
    </w:p>
    <w:p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>1/</w:t>
      </w:r>
      <w:r>
        <w:rPr>
          <w:rFonts w:hint="eastAsia"/>
          <w:szCs w:val="21"/>
        </w:rPr>
        <w:t>2.9</w:t>
      </w:r>
      <w:r>
        <w:rPr>
          <w:szCs w:val="21"/>
        </w:rPr>
        <w:t>"</w:t>
      </w:r>
      <w:r>
        <w:rPr>
          <w:rFonts w:hint="eastAsia"/>
          <w:szCs w:val="21"/>
        </w:rPr>
        <w:t>2.0</w:t>
      </w:r>
      <w:r>
        <w:rPr>
          <w:szCs w:val="21"/>
        </w:rPr>
        <w:t xml:space="preserve"> Mega Pixels Sony IMX</w:t>
      </w:r>
      <w:r>
        <w:rPr>
          <w:rFonts w:hint="eastAsia"/>
          <w:szCs w:val="21"/>
        </w:rPr>
        <w:t xml:space="preserve">323 </w:t>
      </w:r>
      <w:r>
        <w:rPr>
          <w:szCs w:val="21"/>
        </w:rPr>
        <w:t xml:space="preserve">CMOS sensor </w:t>
      </w:r>
    </w:p>
    <w:p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>HD resolution 1</w:t>
      </w:r>
      <w:r>
        <w:rPr>
          <w:rFonts w:hint="eastAsia"/>
          <w:szCs w:val="21"/>
        </w:rPr>
        <w:t>92</w:t>
      </w:r>
      <w:r>
        <w:rPr>
          <w:szCs w:val="21"/>
        </w:rPr>
        <w:t xml:space="preserve">0 x </w:t>
      </w:r>
      <w:r>
        <w:rPr>
          <w:rFonts w:hint="eastAsia"/>
          <w:szCs w:val="21"/>
        </w:rPr>
        <w:t>108</w:t>
      </w:r>
      <w:r>
        <w:rPr>
          <w:szCs w:val="21"/>
        </w:rPr>
        <w:t>0P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Motion detection, email alert, FTP upload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Built-in IR Cut,No Color Cast.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P2P, PNP:</w:t>
      </w:r>
      <w:r>
        <w:rPr>
          <w:rFonts w:ascii="Calibri" w:hAnsi="Calibri" w:cs="Calibri"/>
          <w:color w:val="0000FF"/>
          <w:sz w:val="24"/>
          <w:szCs w:val="24"/>
          <w:shd w:val="clear" w:color="auto" w:fill="FFFFFF"/>
        </w:rPr>
        <w:t> Plug&amp;play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 Support QR code scanning to view on Iphone and andriod Mobiles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Support SIM Card,3G/4G.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 xml:space="preserve">TF Card:Max to 128GB </w:t>
      </w:r>
    </w:p>
    <w:p>
      <w:pPr>
        <w:numPr>
          <w:ilvl w:val="0"/>
          <w:numId w:val="1"/>
        </w:numPr>
        <w:rPr>
          <w:szCs w:val="21"/>
        </w:rPr>
      </w:pPr>
      <w:bookmarkStart w:id="0" w:name="OLE_LINK4"/>
      <w:bookmarkStart w:id="1" w:name="OLE_LINK3"/>
      <w:r>
        <w:rPr>
          <w:rFonts w:hint="eastAsia"/>
          <w:szCs w:val="21"/>
        </w:rPr>
        <w:t>W</w:t>
      </w:r>
      <w:r>
        <w:rPr>
          <w:szCs w:val="21"/>
        </w:rPr>
        <w:t>ater-proof</w:t>
      </w:r>
      <w:bookmarkEnd w:id="0"/>
      <w:bookmarkEnd w:id="1"/>
      <w:r>
        <w:rPr>
          <w:rFonts w:hint="eastAsia"/>
          <w:szCs w:val="21"/>
        </w:rPr>
        <w:t>housing</w:t>
      </w:r>
      <w:r>
        <w:rPr>
          <w:szCs w:val="21"/>
        </w:rPr>
        <w:t>, IP6</w:t>
      </w:r>
      <w:r>
        <w:rPr>
          <w:rFonts w:hint="eastAsia"/>
          <w:szCs w:val="21"/>
        </w:rPr>
        <w:t>6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  <w:lang w:val="en-US" w:eastAsia="zh-CN"/>
        </w:rPr>
        <w:t>2</w:t>
      </w:r>
      <w:r>
        <w:rPr>
          <w:szCs w:val="21"/>
        </w:rPr>
        <w:t>pcs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 xml:space="preserve">IR Leds,  IR distance </w:t>
      </w:r>
      <w:r>
        <w:rPr>
          <w:rFonts w:hint="eastAsia"/>
          <w:szCs w:val="21"/>
        </w:rPr>
        <w:t>20</w:t>
      </w:r>
      <w:r>
        <w:rPr>
          <w:szCs w:val="21"/>
        </w:rPr>
        <w:t>-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 xml:space="preserve">0 </w:t>
      </w:r>
      <w:r>
        <w:rPr>
          <w:szCs w:val="21"/>
        </w:rPr>
        <w:t xml:space="preserve">meters 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  <w:lang w:val="en-US" w:eastAsia="zh-CN"/>
        </w:rPr>
        <w:t>2.7-13.5</w:t>
      </w:r>
      <w:r>
        <w:rPr>
          <w:szCs w:val="21"/>
        </w:rPr>
        <w:t xml:space="preserve"> mm </w:t>
      </w:r>
      <w:r>
        <w:rPr>
          <w:rFonts w:hint="eastAsia"/>
          <w:szCs w:val="21"/>
          <w:lang w:val="en-US" w:eastAsia="zh-CN"/>
        </w:rPr>
        <w:t>Motorized</w:t>
      </w:r>
      <w:r>
        <w:rPr>
          <w:szCs w:val="21"/>
        </w:rPr>
        <w:t xml:space="preserve"> lens 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Power Consumption: Day &lt;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W,Night:&lt;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W</w:t>
      </w:r>
      <w:bookmarkStart w:id="3" w:name="_GoBack"/>
      <w:bookmarkEnd w:id="3"/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P2P APP:</w:t>
      </w:r>
      <w:r>
        <w:rPr>
          <w:rFonts w:hint="eastAsia"/>
          <w:szCs w:val="21"/>
          <w:lang w:val="en-US" w:eastAsia="zh-CN"/>
        </w:rPr>
        <w:t>CamHi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PC Software:</w:t>
      </w:r>
      <w:r>
        <w:rPr>
          <w:rFonts w:hint="eastAsia"/>
          <w:szCs w:val="21"/>
          <w:lang w:val="en-US" w:eastAsia="zh-CN"/>
        </w:rPr>
        <w:t xml:space="preserve"> P2P Client</w:t>
      </w:r>
    </w:p>
    <w:p>
      <w:pPr>
        <w:numPr>
          <w:ilvl w:val="0"/>
          <w:numId w:val="1"/>
        </w:numPr>
        <w:rPr>
          <w:b/>
          <w:bCs/>
          <w:color w:val="FF0000"/>
          <w:sz w:val="32"/>
          <w:szCs w:val="32"/>
        </w:rPr>
      </w:pPr>
      <w:r>
        <w:rPr>
          <w:rFonts w:hint="eastAsia"/>
          <w:szCs w:val="21"/>
        </w:rPr>
        <w:t>Audio:Two Ways.</w:t>
      </w:r>
    </w:p>
    <w:p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Technical Specifications</w:t>
      </w:r>
      <w:r>
        <w:rPr>
          <w:b/>
          <w:bCs/>
          <w:color w:val="FF0000"/>
          <w:sz w:val="28"/>
          <w:szCs w:val="28"/>
        </w:rPr>
        <w:t>:</w:t>
      </w:r>
    </w:p>
    <w:tbl>
      <w:tblPr>
        <w:tblStyle w:val="5"/>
        <w:tblpPr w:leftFromText="180" w:rightFromText="180" w:vertAnchor="text" w:horzAnchor="page" w:tblpX="1570" w:tblpY="247"/>
        <w:tblOverlap w:val="never"/>
        <w:tblW w:w="8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</w:tcPr>
          <w:p>
            <w:pPr>
              <w:rPr>
                <w:rFonts w:ascii="Calibri" w:hAnsi="Calibri" w:cs="Calibri"/>
                <w:b/>
                <w:bCs/>
                <w:szCs w:val="21"/>
              </w:rPr>
            </w:pPr>
            <w:bookmarkStart w:id="2" w:name="OLE_LINK1"/>
            <w:r>
              <w:rPr>
                <w:rFonts w:ascii="Calibri" w:hAnsi="Calibri" w:cs="Calibri"/>
                <w:b/>
                <w:bCs/>
                <w:szCs w:val="21"/>
              </w:rPr>
              <w:t>Model</w:t>
            </w:r>
          </w:p>
        </w:tc>
        <w:tc>
          <w:tcPr>
            <w:tcW w:w="6740" w:type="dxa"/>
          </w:tcPr>
          <w:p>
            <w:pPr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hint="eastAsia" w:ascii="Calibri" w:hAnsi="Calibri" w:cs="Calibri"/>
                <w:b/>
                <w:bCs/>
                <w:szCs w:val="21"/>
                <w:lang w:val="en-US" w:eastAsia="zh-CN"/>
              </w:rPr>
              <w:t>Q2A</w:t>
            </w:r>
            <w:r>
              <w:rPr>
                <w:rFonts w:hint="eastAsia" w:ascii="Calibri" w:hAnsi="Calibri" w:cs="Calibri"/>
                <w:b/>
                <w:bCs/>
                <w:szCs w:val="21"/>
              </w:rPr>
              <w:t>-CAM-4G-2.0MP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975" w:type="dxa"/>
            <w:gridSpan w:val="2"/>
            <w:shd w:val="clear" w:color="auto" w:fill="D9D9D9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Camera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Image Sensor</w:t>
            </w:r>
          </w:p>
        </w:tc>
        <w:tc>
          <w:tcPr>
            <w:tcW w:w="6740" w:type="dxa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1/</w:t>
            </w:r>
            <w:r>
              <w:rPr>
                <w:rFonts w:hint="eastAsia" w:ascii="Calibri" w:hAnsi="Calibri" w:cs="Calibri"/>
                <w:szCs w:val="21"/>
              </w:rPr>
              <w:t>2.9</w:t>
            </w:r>
            <w:r>
              <w:rPr>
                <w:rFonts w:ascii="Calibri" w:hAnsi="Calibri" w:cs="Calibri"/>
                <w:szCs w:val="21"/>
              </w:rPr>
              <w:t>"</w:t>
            </w:r>
            <w:r>
              <w:rPr>
                <w:rFonts w:hint="eastAsia" w:ascii="Calibri" w:hAnsi="Calibri" w:cs="Calibri"/>
                <w:szCs w:val="21"/>
              </w:rPr>
              <w:t>2.0</w:t>
            </w:r>
            <w:r>
              <w:rPr>
                <w:rFonts w:ascii="Calibri" w:hAnsi="Calibri" w:cs="Calibri"/>
                <w:szCs w:val="21"/>
              </w:rPr>
              <w:t xml:space="preserve"> Mega pixels </w:t>
            </w:r>
            <w:r>
              <w:rPr>
                <w:rFonts w:hint="eastAsia" w:ascii="Calibri" w:hAnsi="Calibri" w:cs="Calibri"/>
                <w:szCs w:val="21"/>
              </w:rPr>
              <w:t>Sony IMX323</w:t>
            </w:r>
            <w:r>
              <w:rPr>
                <w:rFonts w:ascii="Calibri" w:hAnsi="Calibri" w:cs="Calibri"/>
                <w:szCs w:val="21"/>
              </w:rPr>
              <w:t>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235" w:type="dxa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Chipset</w:t>
            </w:r>
          </w:p>
        </w:tc>
        <w:tc>
          <w:tcPr>
            <w:tcW w:w="6740" w:type="dxa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Hi3516C</w:t>
            </w:r>
            <w:r>
              <w:rPr>
                <w:rFonts w:hint="eastAsia" w:ascii="Calibri" w:hAnsi="Calibri" w:cs="Calibri"/>
                <w:szCs w:val="21"/>
                <w:lang w:val="en-US" w:eastAsia="zh-CN"/>
              </w:rPr>
              <w:t>V200</w:t>
            </w:r>
            <w:r>
              <w:rPr>
                <w:rFonts w:ascii="Calibri" w:hAnsi="Calibri" w:cs="Calibri"/>
                <w:szCs w:val="21"/>
              </w:rPr>
              <w:t xml:space="preserve">+ </w:t>
            </w:r>
            <w:r>
              <w:rPr>
                <w:rFonts w:hint="eastAsia" w:ascii="Calibri" w:hAnsi="Calibri" w:cs="Calibri"/>
                <w:szCs w:val="21"/>
              </w:rPr>
              <w:t>IMX323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235" w:type="dxa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Effective Pixels</w:t>
            </w:r>
          </w:p>
        </w:tc>
        <w:tc>
          <w:tcPr>
            <w:tcW w:w="6740" w:type="dxa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  <w:r>
              <w:rPr>
                <w:rFonts w:hint="eastAsia" w:ascii="Calibri" w:hAnsi="Calibri" w:cs="Calibri"/>
                <w:szCs w:val="21"/>
              </w:rPr>
              <w:t>920</w:t>
            </w:r>
            <w:r>
              <w:rPr>
                <w:rFonts w:ascii="Calibri" w:hAnsi="Calibri" w:cs="Calibri"/>
                <w:szCs w:val="21"/>
              </w:rPr>
              <w:t>(H)×</w:t>
            </w:r>
            <w:r>
              <w:rPr>
                <w:rFonts w:hint="eastAsia" w:ascii="Calibri" w:hAnsi="Calibri" w:cs="Calibri"/>
                <w:szCs w:val="21"/>
              </w:rPr>
              <w:t>1080</w:t>
            </w:r>
            <w:r>
              <w:rPr>
                <w:rFonts w:ascii="Calibri" w:hAnsi="Calibri" w:cs="Calibri"/>
                <w:szCs w:val="21"/>
              </w:rPr>
              <w:t xml:space="preserve"> (V)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 xml:space="preserve">Video </w:t>
            </w:r>
            <w:r>
              <w:rPr>
                <w:rFonts w:ascii="Calibri" w:hAnsi="Calibri" w:cs="Calibri"/>
                <w:szCs w:val="21"/>
              </w:rPr>
              <w:t xml:space="preserve">Resolution </w:t>
            </w:r>
          </w:p>
        </w:tc>
        <w:tc>
          <w:tcPr>
            <w:tcW w:w="6740" w:type="dxa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108</w:t>
            </w:r>
            <w:r>
              <w:rPr>
                <w:rFonts w:ascii="Calibri" w:hAnsi="Calibri" w:cs="Calibri"/>
                <w:szCs w:val="21"/>
              </w:rPr>
              <w:t xml:space="preserve">0P@25/30fps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Electronic Shutter</w:t>
            </w:r>
          </w:p>
        </w:tc>
        <w:tc>
          <w:tcPr>
            <w:tcW w:w="6740" w:type="dxa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AUTO, 1/25 -1/50,000s, FLK, 1-30x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Min. Illumination </w:t>
            </w:r>
          </w:p>
        </w:tc>
        <w:tc>
          <w:tcPr>
            <w:tcW w:w="6740" w:type="dxa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0.005Lux@F1.2(AGC ON), 0Lux IR 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Video </w:t>
            </w:r>
          </w:p>
        </w:tc>
        <w:tc>
          <w:tcPr>
            <w:tcW w:w="6740" w:type="dxa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2 ways audio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Day/Night </w:t>
            </w:r>
          </w:p>
        </w:tc>
        <w:tc>
          <w:tcPr>
            <w:tcW w:w="6740" w:type="dxa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Auto/Color/(B/W)/EXT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Lens</w:t>
            </w:r>
          </w:p>
        </w:tc>
        <w:tc>
          <w:tcPr>
            <w:tcW w:w="6740" w:type="dxa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2.7-13.5</w:t>
            </w:r>
            <w:r>
              <w:rPr>
                <w:rFonts w:hint="eastAsia" w:ascii="Calibri" w:hAnsi="Calibri" w:cs="Calibri"/>
                <w:szCs w:val="21"/>
              </w:rPr>
              <w:t xml:space="preserve">mm </w:t>
            </w:r>
            <w:r>
              <w:rPr>
                <w:rFonts w:hint="eastAsia" w:ascii="Calibri" w:hAnsi="Calibri" w:cs="Calibri"/>
                <w:szCs w:val="21"/>
                <w:lang w:val="en-US" w:eastAsia="zh-CN"/>
              </w:rPr>
              <w:t>Motorized</w:t>
            </w:r>
            <w:r>
              <w:rPr>
                <w:rFonts w:hint="eastAsia" w:ascii="Calibri" w:hAnsi="Calibri" w:cs="Calibri"/>
                <w:szCs w:val="21"/>
              </w:rPr>
              <w:t xml:space="preserve"> Lens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Cs w:val="21"/>
              </w:rPr>
              <w:t>USIM Card</w:t>
            </w:r>
          </w:p>
        </w:tc>
        <w:tc>
          <w:tcPr>
            <w:tcW w:w="6740" w:type="dxa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Cs w:val="21"/>
              </w:rPr>
              <w:t>3G 4G Micro SIM Card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</w:tcPr>
          <w:p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Cs w:val="21"/>
              </w:rPr>
              <w:t>TF Card</w:t>
            </w:r>
          </w:p>
        </w:tc>
        <w:tc>
          <w:tcPr>
            <w:tcW w:w="6740" w:type="dxa"/>
          </w:tcPr>
          <w:p>
            <w:pPr>
              <w:tabs>
                <w:tab w:val="left" w:pos="420"/>
              </w:tabs>
            </w:pPr>
            <w:r>
              <w:rPr>
                <w:rFonts w:hint="eastAsia"/>
              </w:rPr>
              <w:t>Up to 128GB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</w:tcPr>
          <w:p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Cs w:val="21"/>
              </w:rPr>
              <w:t>IR Led</w:t>
            </w:r>
          </w:p>
        </w:tc>
        <w:tc>
          <w:tcPr>
            <w:tcW w:w="6740" w:type="dxa"/>
          </w:tcPr>
          <w:p>
            <w:pPr>
              <w:tabs>
                <w:tab w:val="left" w:pos="420"/>
              </w:tabs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pcs IR Leds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</w:tcPr>
          <w:p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Cs w:val="21"/>
              </w:rPr>
              <w:t>IR Distance</w:t>
            </w:r>
          </w:p>
        </w:tc>
        <w:tc>
          <w:tcPr>
            <w:tcW w:w="6740" w:type="dxa"/>
          </w:tcPr>
          <w:p>
            <w:pPr>
              <w:tabs>
                <w:tab w:val="left" w:pos="420"/>
              </w:tabs>
            </w:pPr>
            <w:r>
              <w:rPr>
                <w:rFonts w:hint="eastAsia"/>
              </w:rPr>
              <w:t>20-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</w:tcPr>
          <w:p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Power Supply</w:t>
            </w:r>
          </w:p>
        </w:tc>
        <w:tc>
          <w:tcPr>
            <w:tcW w:w="6740" w:type="dxa"/>
          </w:tcPr>
          <w:p>
            <w:pPr>
              <w:tabs>
                <w:tab w:val="left" w:pos="420"/>
              </w:tabs>
            </w:pPr>
            <w:r>
              <w:rPr>
                <w:rFonts w:ascii="Calibri" w:hAnsi="Calibri" w:cs="Calibri"/>
                <w:szCs w:val="21"/>
                <w:shd w:val="clear" w:color="auto" w:fill="FFFFFF"/>
              </w:rPr>
              <w:t>12 VDC ± 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</w:tcPr>
          <w:p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Power Consumption</w:t>
            </w:r>
          </w:p>
        </w:tc>
        <w:tc>
          <w:tcPr>
            <w:tcW w:w="6740" w:type="dxa"/>
          </w:tcPr>
          <w:p>
            <w:r>
              <w:rPr>
                <w:rFonts w:hint="eastAsia" w:ascii="Calibri" w:hAnsi="Calibri" w:cs="Calibri"/>
                <w:color w:val="000000"/>
                <w:szCs w:val="21"/>
              </w:rPr>
              <w:t>Day&lt;</w:t>
            </w:r>
            <w:r>
              <w:rPr>
                <w:rFonts w:hint="eastAsia" w:ascii="Calibri" w:hAnsi="Calibri" w:cs="Calibri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color w:val="000000"/>
                <w:szCs w:val="21"/>
              </w:rPr>
              <w:t>W, Night</w:t>
            </w:r>
            <w:r>
              <w:rPr>
                <w:rFonts w:ascii="Calibri" w:hAnsi="Calibri" w:cs="Calibri"/>
                <w:color w:val="000000"/>
                <w:szCs w:val="21"/>
              </w:rPr>
              <w:t>&lt;</w:t>
            </w:r>
            <w:r>
              <w:rPr>
                <w:rFonts w:hint="eastAsia" w:ascii="Calibri" w:hAnsi="Calibri" w:cs="Calibri"/>
                <w:color w:val="000000"/>
                <w:szCs w:val="21"/>
                <w:lang w:val="en-US" w:eastAsia="zh-CN"/>
              </w:rPr>
              <w:t>3</w:t>
            </w:r>
            <w:r>
              <w:rPr>
                <w:rFonts w:ascii="Calibri" w:hAnsi="Calibri" w:cs="Calibri"/>
                <w:color w:val="000000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35" w:type="dxa"/>
          </w:tcPr>
          <w:p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Operating Temp.</w:t>
            </w:r>
          </w:p>
        </w:tc>
        <w:tc>
          <w:tcPr>
            <w:tcW w:w="6740" w:type="dxa"/>
          </w:tcPr>
          <w:p>
            <w:r>
              <w:rPr>
                <w:rFonts w:ascii="Calibri" w:hAnsi="Calibri" w:cs="Calibri"/>
                <w:szCs w:val="21"/>
                <w:shd w:val="clear" w:color="auto" w:fill="FFFFFF"/>
              </w:rPr>
              <w:t>-20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℃</w:t>
            </w:r>
            <w:r>
              <w:rPr>
                <w:rFonts w:ascii="Calibri" w:hAnsi="Calibri" w:cs="Calibri"/>
                <w:szCs w:val="21"/>
                <w:shd w:val="clear" w:color="auto" w:fill="FFFFFF"/>
              </w:rPr>
              <w:t>-(+60)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℃</w:t>
            </w:r>
            <w:r>
              <w:rPr>
                <w:rFonts w:ascii="Calibri" w:hAnsi="Calibri" w:cs="Calibri"/>
                <w:szCs w:val="21"/>
                <w:shd w:val="clear" w:color="auto" w:fill="FFFFFF"/>
              </w:rPr>
              <w:t>, 10%-90%RH</w:t>
            </w:r>
          </w:p>
        </w:tc>
      </w:tr>
      <w:bookmarkEnd w:id="2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D076DE9"/>
    <w:rsid w:val="00043497"/>
    <w:rsid w:val="003869FD"/>
    <w:rsid w:val="00E57918"/>
    <w:rsid w:val="0B7A4554"/>
    <w:rsid w:val="0C1B11F6"/>
    <w:rsid w:val="2386269C"/>
    <w:rsid w:val="23903606"/>
    <w:rsid w:val="2D076DE9"/>
    <w:rsid w:val="420B3091"/>
    <w:rsid w:val="51A72094"/>
    <w:rsid w:val="530116EA"/>
    <w:rsid w:val="5DAB4ABC"/>
    <w:rsid w:val="77256A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252</Words>
  <Characters>1439</Characters>
  <Lines>11</Lines>
  <Paragraphs>3</Paragraphs>
  <TotalTime>6</TotalTime>
  <ScaleCrop>false</ScaleCrop>
  <LinksUpToDate>false</LinksUpToDate>
  <CharactersWithSpaces>1688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2017-11-28T10:17:00Z</dcterms:created>
  <dc:creator>里昂拿个多</dc:creator>
  <cp:lastModifiedBy>Administrator</cp:lastModifiedBy>
  <dcterms:modified xsi:type="dcterms:W3CDTF">2019-03-06T13:12:37Z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